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8"/>
      </w:tblGrid>
      <w:tr w:rsidR="004823B7" w:rsidRPr="004823B7" w14:paraId="487D114E" w14:textId="77777777" w:rsidTr="004B1327">
        <w:trPr>
          <w:trHeight w:val="311"/>
        </w:trPr>
        <w:tc>
          <w:tcPr>
            <w:tcW w:w="14238" w:type="dxa"/>
            <w:shd w:val="clear" w:color="auto" w:fill="D9E2F3" w:themeFill="accent1" w:themeFillTint="33"/>
          </w:tcPr>
          <w:p w14:paraId="400CDCBD" w14:textId="2324264A" w:rsidR="001A78DA" w:rsidRPr="004823B7" w:rsidRDefault="001A78DA" w:rsidP="00246D8C">
            <w:pPr>
              <w:jc w:val="center"/>
              <w:rPr>
                <w:b/>
              </w:rPr>
            </w:pPr>
            <w:r>
              <w:rPr>
                <w:b/>
              </w:rPr>
              <w:t>LOGIC MODEL</w:t>
            </w:r>
          </w:p>
        </w:tc>
      </w:tr>
    </w:tbl>
    <w:p w14:paraId="010DC497" w14:textId="05696172" w:rsidR="00246D8C" w:rsidRPr="00246D8C" w:rsidRDefault="00E415E2">
      <w:pPr>
        <w:rPr>
          <w:i/>
        </w:rPr>
      </w:pPr>
      <w:r w:rsidRPr="00E415E2">
        <w:rPr>
          <w:i/>
        </w:rPr>
        <w:t xml:space="preserve">The purpose of the program is to expand access to no-cost health care screenings or services for the </w:t>
      </w:r>
      <w:proofErr w:type="gramStart"/>
      <w:r w:rsidRPr="00E415E2">
        <w:rPr>
          <w:i/>
        </w:rPr>
        <w:t>general public</w:t>
      </w:r>
      <w:proofErr w:type="gramEnd"/>
      <w:r w:rsidRPr="00E415E2">
        <w:rPr>
          <w:i/>
        </w:rPr>
        <w:t xml:space="preserve"> facilitated by nonprofit entities.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602"/>
        <w:gridCol w:w="2420"/>
        <w:gridCol w:w="1693"/>
        <w:gridCol w:w="2057"/>
        <w:gridCol w:w="2224"/>
        <w:gridCol w:w="2222"/>
        <w:gridCol w:w="1997"/>
      </w:tblGrid>
      <w:tr w:rsidR="009E4FEE" w:rsidRPr="004823B7" w14:paraId="51327D4D" w14:textId="77777777" w:rsidTr="00D46091">
        <w:trPr>
          <w:trHeight w:val="602"/>
        </w:trPr>
        <w:tc>
          <w:tcPr>
            <w:tcW w:w="1602" w:type="dxa"/>
            <w:shd w:val="clear" w:color="auto" w:fill="D9E2F3" w:themeFill="accent1" w:themeFillTint="33"/>
          </w:tcPr>
          <w:p w14:paraId="083B93E0" w14:textId="77777777" w:rsidR="00246D8C" w:rsidRPr="004823B7" w:rsidRDefault="00246D8C" w:rsidP="00246D8C">
            <w:pPr>
              <w:jc w:val="center"/>
              <w:rPr>
                <w:b/>
              </w:rPr>
            </w:pPr>
            <w:r>
              <w:rPr>
                <w:b/>
              </w:rPr>
              <w:t>Needs</w:t>
            </w:r>
          </w:p>
        </w:tc>
        <w:tc>
          <w:tcPr>
            <w:tcW w:w="2420" w:type="dxa"/>
            <w:shd w:val="clear" w:color="auto" w:fill="D9E2F3" w:themeFill="accent1" w:themeFillTint="33"/>
          </w:tcPr>
          <w:p w14:paraId="70A4A2A2" w14:textId="77777777" w:rsidR="00246D8C" w:rsidRPr="004823B7" w:rsidRDefault="00246D8C" w:rsidP="004823B7">
            <w:pPr>
              <w:jc w:val="center"/>
              <w:rPr>
                <w:b/>
              </w:rPr>
            </w:pPr>
            <w:r>
              <w:rPr>
                <w:b/>
              </w:rPr>
              <w:t>Inputs</w:t>
            </w:r>
          </w:p>
        </w:tc>
        <w:tc>
          <w:tcPr>
            <w:tcW w:w="1693" w:type="dxa"/>
            <w:shd w:val="clear" w:color="auto" w:fill="D9E2F3" w:themeFill="accent1" w:themeFillTint="33"/>
          </w:tcPr>
          <w:p w14:paraId="77001746" w14:textId="77777777" w:rsidR="00246D8C" w:rsidRPr="004823B7" w:rsidRDefault="00246D8C" w:rsidP="004823B7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057" w:type="dxa"/>
            <w:shd w:val="clear" w:color="auto" w:fill="D9E2F3" w:themeFill="accent1" w:themeFillTint="33"/>
          </w:tcPr>
          <w:p w14:paraId="5989C8BF" w14:textId="77777777" w:rsidR="00246D8C" w:rsidRPr="004823B7" w:rsidRDefault="00246D8C" w:rsidP="004823B7">
            <w:pPr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2224" w:type="dxa"/>
            <w:shd w:val="clear" w:color="auto" w:fill="9CC2E5" w:themeFill="accent5" w:themeFillTint="99"/>
          </w:tcPr>
          <w:p w14:paraId="15E72C05" w14:textId="77777777" w:rsidR="00246D8C" w:rsidRDefault="004B1327" w:rsidP="004823B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34C161" wp14:editId="78EB95CE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106045</wp:posOffset>
                      </wp:positionV>
                      <wp:extent cx="323850" cy="209550"/>
                      <wp:effectExtent l="0" t="19050" r="38100" b="3810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F041E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19.4pt;margin-top:8.35pt;width:25.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" adj="14612" fillcolor="#4472c4 [3204]" strokecolor="#1f3763 [1604]" strokeweight="1pt"/>
                  </w:pict>
                </mc:Fallback>
              </mc:AlternateContent>
            </w:r>
            <w:r w:rsidR="00246D8C" w:rsidRPr="004823B7">
              <w:rPr>
                <w:b/>
              </w:rPr>
              <w:t>Short Term Outcomes</w:t>
            </w:r>
          </w:p>
          <w:p w14:paraId="60906D1E" w14:textId="4E9CFD26" w:rsidR="00246D8C" w:rsidRPr="004823B7" w:rsidRDefault="000363AA" w:rsidP="004823B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E4FEE">
              <w:rPr>
                <w:b/>
              </w:rPr>
              <w:t>Quarterly Reports</w:t>
            </w:r>
            <w:r>
              <w:rPr>
                <w:b/>
              </w:rPr>
              <w:t>)</w:t>
            </w:r>
          </w:p>
        </w:tc>
        <w:tc>
          <w:tcPr>
            <w:tcW w:w="2222" w:type="dxa"/>
            <w:shd w:val="clear" w:color="auto" w:fill="9CC2E5" w:themeFill="accent5" w:themeFillTint="99"/>
          </w:tcPr>
          <w:p w14:paraId="1FB705AC" w14:textId="77777777" w:rsidR="00246D8C" w:rsidRDefault="00246D8C" w:rsidP="004823B7">
            <w:pPr>
              <w:jc w:val="center"/>
              <w:rPr>
                <w:b/>
              </w:rPr>
            </w:pPr>
            <w:r w:rsidRPr="004823B7">
              <w:rPr>
                <w:b/>
              </w:rPr>
              <w:t>Intermediate Outcomes</w:t>
            </w:r>
          </w:p>
          <w:p w14:paraId="4B614EEE" w14:textId="05000D4B" w:rsidR="00246D8C" w:rsidRPr="004823B7" w:rsidRDefault="000363AA" w:rsidP="004823B7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9E4FEE">
              <w:rPr>
                <w:b/>
              </w:rPr>
              <w:t xml:space="preserve"> </w:t>
            </w:r>
            <w:r>
              <w:rPr>
                <w:b/>
              </w:rPr>
              <w:t>year</w:t>
            </w:r>
            <w:r w:rsidR="009E4FEE">
              <w:rPr>
                <w:b/>
              </w:rPr>
              <w:t>/Completion</w:t>
            </w:r>
            <w:r>
              <w:rPr>
                <w:b/>
              </w:rPr>
              <w:t>)</w:t>
            </w:r>
          </w:p>
        </w:tc>
        <w:tc>
          <w:tcPr>
            <w:tcW w:w="1997" w:type="dxa"/>
            <w:shd w:val="clear" w:color="auto" w:fill="9CC2E5" w:themeFill="accent5" w:themeFillTint="99"/>
          </w:tcPr>
          <w:p w14:paraId="6F1DEA2F" w14:textId="77777777" w:rsidR="00246D8C" w:rsidRDefault="00246D8C" w:rsidP="00246D8C">
            <w:pPr>
              <w:jc w:val="center"/>
              <w:rPr>
                <w:b/>
              </w:rPr>
            </w:pPr>
            <w:r w:rsidRPr="004823B7">
              <w:rPr>
                <w:b/>
              </w:rPr>
              <w:t>Long Term Outcomes</w:t>
            </w:r>
          </w:p>
          <w:p w14:paraId="69ADF23A" w14:textId="77777777" w:rsidR="00246D8C" w:rsidRPr="004823B7" w:rsidRDefault="000363AA" w:rsidP="000363AA">
            <w:pPr>
              <w:jc w:val="center"/>
              <w:rPr>
                <w:b/>
              </w:rPr>
            </w:pPr>
            <w:r>
              <w:rPr>
                <w:b/>
              </w:rPr>
              <w:t>(5-year plan)</w:t>
            </w:r>
          </w:p>
        </w:tc>
      </w:tr>
      <w:tr w:rsidR="009E4FEE" w:rsidRPr="00246D8C" w14:paraId="16106C52" w14:textId="77777777" w:rsidTr="00D46091">
        <w:tc>
          <w:tcPr>
            <w:tcW w:w="1602" w:type="dxa"/>
            <w:shd w:val="clear" w:color="auto" w:fill="E2EFD9" w:themeFill="accent6" w:themeFillTint="33"/>
          </w:tcPr>
          <w:p w14:paraId="18FDD1D6" w14:textId="6550425E" w:rsidR="00246D8C" w:rsidRPr="00246D8C" w:rsidRDefault="00246D8C" w:rsidP="004823B7">
            <w:pPr>
              <w:rPr>
                <w:b/>
                <w:i/>
              </w:rPr>
            </w:pPr>
            <w:r w:rsidRPr="00246D8C">
              <w:rPr>
                <w:b/>
                <w:i/>
              </w:rPr>
              <w:t xml:space="preserve">Who </w:t>
            </w:r>
            <w:r w:rsidR="009E4FEE">
              <w:rPr>
                <w:b/>
                <w:i/>
              </w:rPr>
              <w:t>will benefit from the free screening programs</w:t>
            </w:r>
            <w:r w:rsidRPr="00246D8C">
              <w:rPr>
                <w:b/>
                <w:i/>
              </w:rPr>
              <w:t>?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14:paraId="5C67B091" w14:textId="1F924F19" w:rsidR="00246D8C" w:rsidRPr="00246D8C" w:rsidRDefault="00246D8C" w:rsidP="00246D8C">
            <w:pPr>
              <w:rPr>
                <w:b/>
                <w:i/>
              </w:rPr>
            </w:pPr>
            <w:r w:rsidRPr="00246D8C">
              <w:rPr>
                <w:b/>
                <w:i/>
              </w:rPr>
              <w:t xml:space="preserve">Tools, procedures, staff, etc. necessary </w:t>
            </w:r>
            <w:r w:rsidR="009E4FEE">
              <w:rPr>
                <w:b/>
                <w:i/>
              </w:rPr>
              <w:t>to create a new or expanded free screening program?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10EDA2DD" w14:textId="24682A45" w:rsidR="00246D8C" w:rsidRPr="00246D8C" w:rsidRDefault="00246D8C" w:rsidP="004823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</w:t>
            </w:r>
            <w:r w:rsidR="009E4FEE">
              <w:rPr>
                <w:b/>
                <w:i/>
              </w:rPr>
              <w:t xml:space="preserve">are the </w:t>
            </w:r>
            <w:r>
              <w:rPr>
                <w:b/>
                <w:i/>
              </w:rPr>
              <w:t>activit</w:t>
            </w:r>
            <w:r w:rsidR="009E4FEE">
              <w:rPr>
                <w:b/>
                <w:i/>
              </w:rPr>
              <w:t>ies</w:t>
            </w:r>
            <w:r>
              <w:rPr>
                <w:b/>
                <w:i/>
              </w:rPr>
              <w:t xml:space="preserve"> that may create</w:t>
            </w:r>
            <w:r w:rsidR="009E4FEE">
              <w:rPr>
                <w:b/>
                <w:i/>
              </w:rPr>
              <w:t xml:space="preserve"> the </w:t>
            </w:r>
            <w:proofErr w:type="gramStart"/>
            <w:r w:rsidR="009E4FEE">
              <w:rPr>
                <w:b/>
                <w:i/>
              </w:rPr>
              <w:t xml:space="preserve">necessary </w:t>
            </w:r>
            <w:r>
              <w:rPr>
                <w:b/>
                <w:i/>
              </w:rPr>
              <w:t xml:space="preserve"> change</w:t>
            </w:r>
            <w:proofErr w:type="gramEnd"/>
            <w:r>
              <w:rPr>
                <w:b/>
                <w:i/>
              </w:rPr>
              <w:t>?</w:t>
            </w:r>
          </w:p>
        </w:tc>
        <w:tc>
          <w:tcPr>
            <w:tcW w:w="2057" w:type="dxa"/>
            <w:shd w:val="clear" w:color="auto" w:fill="E2EFD9" w:themeFill="accent6" w:themeFillTint="33"/>
          </w:tcPr>
          <w:p w14:paraId="078DB940" w14:textId="56E8ACF4" w:rsidR="00246D8C" w:rsidRPr="00246D8C" w:rsidRDefault="00246D8C" w:rsidP="004823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</w:t>
            </w:r>
            <w:r w:rsidR="009E4FEE">
              <w:rPr>
                <w:b/>
                <w:i/>
              </w:rPr>
              <w:t xml:space="preserve">are the </w:t>
            </w:r>
            <w:r>
              <w:rPr>
                <w:b/>
                <w:i/>
              </w:rPr>
              <w:t>immediate “output</w:t>
            </w:r>
            <w:r w:rsidR="009E4FEE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”? </w:t>
            </w:r>
            <w:r w:rsidR="009E4FEE">
              <w:rPr>
                <w:b/>
                <w:i/>
              </w:rPr>
              <w:t>Q</w:t>
            </w:r>
            <w:r>
              <w:rPr>
                <w:b/>
                <w:i/>
              </w:rPr>
              <w:t>uantitative (number)</w:t>
            </w:r>
            <w:r w:rsidR="009E4FEE">
              <w:rPr>
                <w:b/>
                <w:i/>
              </w:rPr>
              <w:t xml:space="preserve"> or </w:t>
            </w:r>
            <w:r w:rsidR="000363AA">
              <w:rPr>
                <w:b/>
                <w:i/>
              </w:rPr>
              <w:t xml:space="preserve">procedural. </w:t>
            </w:r>
          </w:p>
        </w:tc>
        <w:tc>
          <w:tcPr>
            <w:tcW w:w="2224" w:type="dxa"/>
            <w:shd w:val="clear" w:color="auto" w:fill="A8D08D" w:themeFill="accent6" w:themeFillTint="99"/>
          </w:tcPr>
          <w:p w14:paraId="6308923B" w14:textId="15BA92E6" w:rsidR="00246D8C" w:rsidRPr="00246D8C" w:rsidRDefault="00246D8C" w:rsidP="00246D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</w:t>
            </w:r>
            <w:r w:rsidR="00673B21">
              <w:rPr>
                <w:b/>
                <w:i/>
              </w:rPr>
              <w:t xml:space="preserve">are the </w:t>
            </w:r>
            <w:proofErr w:type="gramStart"/>
            <w:r>
              <w:rPr>
                <w:b/>
                <w:i/>
              </w:rPr>
              <w:t>short term</w:t>
            </w:r>
            <w:proofErr w:type="gramEnd"/>
            <w:r>
              <w:rPr>
                <w:b/>
                <w:i/>
              </w:rPr>
              <w:t xml:space="preserve"> outcome</w:t>
            </w:r>
            <w:r w:rsidR="00673B21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or result</w:t>
            </w:r>
            <w:r w:rsidR="00673B21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? </w:t>
            </w:r>
            <w:r w:rsidR="009E4FEE">
              <w:rPr>
                <w:b/>
                <w:i/>
              </w:rPr>
              <w:t>Q</w:t>
            </w:r>
            <w:r>
              <w:rPr>
                <w:b/>
                <w:i/>
              </w:rPr>
              <w:t xml:space="preserve">uantitative </w:t>
            </w:r>
            <w:r w:rsidR="009E4FEE">
              <w:rPr>
                <w:b/>
                <w:i/>
              </w:rPr>
              <w:t>and</w:t>
            </w:r>
            <w:r>
              <w:rPr>
                <w:b/>
                <w:i/>
              </w:rPr>
              <w:t xml:space="preserve"> qualitative</w:t>
            </w:r>
            <w:r w:rsidR="009E4FEE">
              <w:rPr>
                <w:b/>
                <w:i/>
              </w:rPr>
              <w:t xml:space="preserve"> reporting will be required</w:t>
            </w:r>
            <w:r>
              <w:rPr>
                <w:b/>
                <w:i/>
              </w:rPr>
              <w:t xml:space="preserve">. </w:t>
            </w:r>
          </w:p>
        </w:tc>
        <w:tc>
          <w:tcPr>
            <w:tcW w:w="2222" w:type="dxa"/>
            <w:shd w:val="clear" w:color="auto" w:fill="A8D08D" w:themeFill="accent6" w:themeFillTint="99"/>
          </w:tcPr>
          <w:p w14:paraId="5ADED44C" w14:textId="617F00CB" w:rsidR="00246D8C" w:rsidRPr="00246D8C" w:rsidRDefault="00246D8C" w:rsidP="00246D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is one Intermediate term outcome or result? </w:t>
            </w:r>
            <w:r w:rsidR="009E4FEE">
              <w:rPr>
                <w:b/>
                <w:i/>
              </w:rPr>
              <w:t>Q</w:t>
            </w:r>
            <w:r>
              <w:rPr>
                <w:b/>
                <w:i/>
              </w:rPr>
              <w:t xml:space="preserve">uantitative </w:t>
            </w:r>
            <w:r w:rsidR="009E4FEE">
              <w:rPr>
                <w:b/>
                <w:i/>
              </w:rPr>
              <w:t>and</w:t>
            </w:r>
            <w:r>
              <w:rPr>
                <w:b/>
                <w:i/>
              </w:rPr>
              <w:t xml:space="preserve"> qualitative</w:t>
            </w:r>
            <w:r w:rsidR="009E4FEE">
              <w:rPr>
                <w:b/>
                <w:i/>
              </w:rPr>
              <w:t xml:space="preserve"> reporting required. </w:t>
            </w:r>
          </w:p>
        </w:tc>
        <w:tc>
          <w:tcPr>
            <w:tcW w:w="1997" w:type="dxa"/>
            <w:shd w:val="clear" w:color="auto" w:fill="A8D08D" w:themeFill="accent6" w:themeFillTint="99"/>
          </w:tcPr>
          <w:p w14:paraId="318352E8" w14:textId="4B7A19E9" w:rsidR="00246D8C" w:rsidRPr="00246D8C" w:rsidRDefault="00246D8C" w:rsidP="00246D8C">
            <w:pPr>
              <w:rPr>
                <w:b/>
              </w:rPr>
            </w:pPr>
            <w:r>
              <w:rPr>
                <w:b/>
                <w:i/>
              </w:rPr>
              <w:t>What is one long term outcome or result?</w:t>
            </w:r>
            <w:r w:rsidR="009E4FEE">
              <w:rPr>
                <w:b/>
                <w:i/>
              </w:rPr>
              <w:t xml:space="preserve"> This visionary goal will be </w:t>
            </w:r>
            <w:r>
              <w:rPr>
                <w:b/>
                <w:i/>
              </w:rPr>
              <w:t xml:space="preserve">qualitative. </w:t>
            </w:r>
          </w:p>
        </w:tc>
      </w:tr>
      <w:tr w:rsidR="009E4FEE" w14:paraId="1EA3160A" w14:textId="77777777" w:rsidTr="00D46091">
        <w:tc>
          <w:tcPr>
            <w:tcW w:w="1602" w:type="dxa"/>
          </w:tcPr>
          <w:p w14:paraId="20B440E6" w14:textId="7C8B3CB5" w:rsidR="00E6245F" w:rsidRDefault="00E6245F" w:rsidP="00E6245F">
            <w:r>
              <w:t xml:space="preserve">There </w:t>
            </w:r>
            <w:r w:rsidR="003D33A8">
              <w:t>are</w:t>
            </w:r>
            <w:r>
              <w:t xml:space="preserve"> not enough </w:t>
            </w:r>
            <w:r w:rsidR="003D33A8">
              <w:t xml:space="preserve">free </w:t>
            </w:r>
            <w:proofErr w:type="gramStart"/>
            <w:r w:rsidR="003D33A8">
              <w:t xml:space="preserve">screening </w:t>
            </w:r>
            <w:r>
              <w:t xml:space="preserve"> </w:t>
            </w:r>
            <w:r w:rsidR="003D33A8">
              <w:t>programs</w:t>
            </w:r>
            <w:proofErr w:type="gramEnd"/>
            <w:r w:rsidR="003D33A8">
              <w:t xml:space="preserve"> </w:t>
            </w:r>
            <w:r>
              <w:t xml:space="preserve">in our </w:t>
            </w:r>
            <w:r w:rsidR="00E863D1">
              <w:t xml:space="preserve">Florida </w:t>
            </w:r>
            <w:r>
              <w:t>communit</w:t>
            </w:r>
            <w:r w:rsidR="00E863D1">
              <w:t>ies</w:t>
            </w:r>
            <w:r>
              <w:t>.</w:t>
            </w:r>
          </w:p>
          <w:p w14:paraId="198B1446" w14:textId="77777777" w:rsidR="000B58B8" w:rsidRDefault="000B58B8" w:rsidP="00E6245F"/>
          <w:p w14:paraId="4AE617D9" w14:textId="34EB7A1D" w:rsidR="00696740" w:rsidRDefault="009E4FEE" w:rsidP="004823B7">
            <w:r>
              <w:t xml:space="preserve">Identify population, </w:t>
            </w:r>
            <w:proofErr w:type="gramStart"/>
            <w:r>
              <w:t>demographics</w:t>
            </w:r>
            <w:proofErr w:type="gramEnd"/>
            <w:r>
              <w:t xml:space="preserve"> and geographic area. </w:t>
            </w:r>
          </w:p>
          <w:p w14:paraId="1DF48F25" w14:textId="77777777" w:rsidR="007A2CF1" w:rsidRDefault="007A2CF1" w:rsidP="004823B7"/>
          <w:p w14:paraId="7D6005F7" w14:textId="7847390C" w:rsidR="00577F0F" w:rsidRPr="00A626F9" w:rsidRDefault="007A2CF1" w:rsidP="004823B7">
            <w:pPr>
              <w:rPr>
                <w:i/>
                <w:iCs/>
              </w:rPr>
            </w:pPr>
            <w:r w:rsidRPr="00A626F9">
              <w:rPr>
                <w:i/>
                <w:iCs/>
              </w:rPr>
              <w:t xml:space="preserve">Choose one or </w:t>
            </w:r>
            <w:r w:rsidR="00A626F9" w:rsidRPr="00A626F9">
              <w:rPr>
                <w:i/>
                <w:iCs/>
              </w:rPr>
              <w:t>multiple screening types</w:t>
            </w:r>
            <w:r w:rsidR="00297DF6">
              <w:rPr>
                <w:i/>
                <w:iCs/>
              </w:rPr>
              <w:t xml:space="preserve"> and</w:t>
            </w:r>
            <w:r w:rsidR="00A626F9" w:rsidRPr="00A626F9">
              <w:rPr>
                <w:i/>
                <w:iCs/>
              </w:rPr>
              <w:t xml:space="preserve"> clearly identif</w:t>
            </w:r>
            <w:r w:rsidR="00297DF6">
              <w:rPr>
                <w:i/>
                <w:iCs/>
              </w:rPr>
              <w:t>y them</w:t>
            </w:r>
            <w:r w:rsidR="00A626F9" w:rsidRPr="00A626F9">
              <w:rPr>
                <w:i/>
                <w:iCs/>
              </w:rPr>
              <w:t xml:space="preserve"> in your program design</w:t>
            </w:r>
            <w:r w:rsidR="009E4FEE">
              <w:rPr>
                <w:i/>
                <w:iCs/>
              </w:rPr>
              <w:t xml:space="preserve"> for your new or expanded free screening program</w:t>
            </w:r>
            <w:r w:rsidR="00A626F9" w:rsidRPr="00A626F9">
              <w:rPr>
                <w:i/>
                <w:iCs/>
              </w:rPr>
              <w:t xml:space="preserve">. </w:t>
            </w:r>
          </w:p>
          <w:p w14:paraId="798653B0" w14:textId="123DB896" w:rsidR="00577F0F" w:rsidRDefault="00577F0F" w:rsidP="004823B7"/>
          <w:p w14:paraId="4B3CAA6A" w14:textId="782DB552" w:rsidR="00696740" w:rsidRDefault="00696740" w:rsidP="004823B7"/>
        </w:tc>
        <w:tc>
          <w:tcPr>
            <w:tcW w:w="2420" w:type="dxa"/>
          </w:tcPr>
          <w:p w14:paraId="5439E096" w14:textId="77777777" w:rsidR="00246D8C" w:rsidRDefault="00373E52" w:rsidP="00373E52">
            <w:pPr>
              <w:pStyle w:val="ListParagraph"/>
              <w:numPr>
                <w:ilvl w:val="0"/>
                <w:numId w:val="2"/>
              </w:numPr>
            </w:pPr>
            <w:r>
              <w:t>Increased staff</w:t>
            </w:r>
          </w:p>
          <w:p w14:paraId="25C75350" w14:textId="3541B600" w:rsidR="00AE4B98" w:rsidRDefault="00AE4B98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Increased program </w:t>
            </w:r>
            <w:r w:rsidR="008A517C">
              <w:t>infrastructure</w:t>
            </w:r>
          </w:p>
          <w:p w14:paraId="0EA20BF8" w14:textId="2F08C3B3" w:rsidR="00373E52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Coordination</w:t>
            </w:r>
          </w:p>
          <w:p w14:paraId="3AF57B7E" w14:textId="18B95AAA" w:rsidR="00CD658C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Monitoring/Tracking Tools</w:t>
            </w:r>
          </w:p>
          <w:p w14:paraId="611EEB10" w14:textId="0FFF9034" w:rsidR="009417E7" w:rsidRDefault="009417E7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Community Engagement </w:t>
            </w:r>
          </w:p>
          <w:p w14:paraId="0B425F76" w14:textId="1D971DCB" w:rsidR="00CD658C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Community Partners</w:t>
            </w:r>
          </w:p>
          <w:p w14:paraId="53FA4FBE" w14:textId="7F24FDCE" w:rsidR="00CD658C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Health System Partners</w:t>
            </w:r>
          </w:p>
          <w:p w14:paraId="5FB01EA0" w14:textId="3AE473AF" w:rsidR="00CD658C" w:rsidRDefault="00084792" w:rsidP="00373E52">
            <w:pPr>
              <w:pStyle w:val="ListParagraph"/>
              <w:numPr>
                <w:ilvl w:val="0"/>
                <w:numId w:val="2"/>
              </w:numPr>
            </w:pPr>
            <w:r>
              <w:t>Educational Materials</w:t>
            </w:r>
          </w:p>
          <w:p w14:paraId="79997857" w14:textId="4FA85C0D" w:rsidR="00084792" w:rsidRDefault="00084792" w:rsidP="00373E52">
            <w:pPr>
              <w:pStyle w:val="ListParagraph"/>
              <w:numPr>
                <w:ilvl w:val="0"/>
                <w:numId w:val="2"/>
              </w:numPr>
            </w:pPr>
            <w:r>
              <w:t>Promotional Materials</w:t>
            </w:r>
          </w:p>
          <w:p w14:paraId="1EC9A843" w14:textId="14FB9986" w:rsidR="00084792" w:rsidRDefault="00AE4B98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Bi-directional </w:t>
            </w:r>
            <w:r w:rsidR="00084792">
              <w:t>Refer</w:t>
            </w:r>
            <w:r>
              <w:t>ral agreements</w:t>
            </w:r>
          </w:p>
          <w:p w14:paraId="33C13DFD" w14:textId="23AC21B7" w:rsidR="00AE4B98" w:rsidRDefault="00AE4B98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Reporting system </w:t>
            </w:r>
          </w:p>
          <w:p w14:paraId="78607CD2" w14:textId="33CE0A62" w:rsidR="00984316" w:rsidRDefault="00984316" w:rsidP="00373E52">
            <w:pPr>
              <w:pStyle w:val="ListParagraph"/>
              <w:numPr>
                <w:ilvl w:val="0"/>
                <w:numId w:val="2"/>
              </w:numPr>
            </w:pPr>
            <w:r>
              <w:t>Clinical review and oversight</w:t>
            </w:r>
          </w:p>
          <w:p w14:paraId="7458BD80" w14:textId="1FEEA2F6" w:rsidR="00373E52" w:rsidRDefault="00616AF6" w:rsidP="00616AF6">
            <w:pPr>
              <w:pStyle w:val="ListParagraph"/>
              <w:numPr>
                <w:ilvl w:val="0"/>
                <w:numId w:val="2"/>
              </w:numPr>
            </w:pPr>
            <w:r>
              <w:t xml:space="preserve">Strategies to address access barriers </w:t>
            </w:r>
          </w:p>
        </w:tc>
        <w:tc>
          <w:tcPr>
            <w:tcW w:w="1693" w:type="dxa"/>
          </w:tcPr>
          <w:p w14:paraId="718B8CBC" w14:textId="005FD7E5" w:rsidR="008A517C" w:rsidRDefault="004E5322" w:rsidP="00B15FB3">
            <w:r>
              <w:t xml:space="preserve">New or </w:t>
            </w:r>
            <w:proofErr w:type="gramStart"/>
            <w:r w:rsidRPr="009E4FEE">
              <w:t>Expanded</w:t>
            </w:r>
            <w:proofErr w:type="gramEnd"/>
            <w:r w:rsidRPr="009E4FEE">
              <w:t xml:space="preserve"> f</w:t>
            </w:r>
            <w:r w:rsidR="008A517C" w:rsidRPr="009E4FEE">
              <w:t xml:space="preserve">ree </w:t>
            </w:r>
            <w:r w:rsidR="008A517C">
              <w:t>screening programs</w:t>
            </w:r>
            <w:r>
              <w:t xml:space="preserve"> with integrated </w:t>
            </w:r>
            <w:r w:rsidR="00984316">
              <w:t xml:space="preserve">clinical oversight. </w:t>
            </w:r>
            <w:r>
              <w:t xml:space="preserve"> </w:t>
            </w:r>
          </w:p>
          <w:p w14:paraId="37953C25" w14:textId="77777777" w:rsidR="008A517C" w:rsidRDefault="008A517C" w:rsidP="00B15FB3"/>
          <w:p w14:paraId="2E8EA7A2" w14:textId="59D61DA2" w:rsidR="009E4FEE" w:rsidRDefault="009E4FEE" w:rsidP="00B15FB3">
            <w:r>
              <w:t xml:space="preserve">Before screening: </w:t>
            </w:r>
          </w:p>
          <w:p w14:paraId="2DFE7CD6" w14:textId="77777777" w:rsidR="009E4FEE" w:rsidRDefault="001760B7" w:rsidP="00B15FB3">
            <w:r w:rsidRPr="009E4FEE">
              <w:t>O</w:t>
            </w:r>
            <w:r w:rsidR="00B15FB3" w:rsidRPr="009E4FEE">
              <w:t>utreach</w:t>
            </w:r>
            <w:r w:rsidR="009E4FEE">
              <w:t xml:space="preserve"> to clients</w:t>
            </w:r>
            <w:r w:rsidR="00B15FB3" w:rsidRPr="009E4FEE">
              <w:t>,</w:t>
            </w:r>
            <w:r w:rsidR="00B15FB3">
              <w:t xml:space="preserve"> targeted support and education to access </w:t>
            </w:r>
            <w:r w:rsidR="009E4FEE">
              <w:t xml:space="preserve">and </w:t>
            </w:r>
            <w:proofErr w:type="gramStart"/>
            <w:r w:rsidR="009E4FEE">
              <w:t>understand</w:t>
            </w:r>
            <w:proofErr w:type="gramEnd"/>
          </w:p>
          <w:p w14:paraId="657965CB" w14:textId="503C2258" w:rsidR="004E5322" w:rsidRDefault="00B15FB3" w:rsidP="00B15FB3">
            <w:r>
              <w:t xml:space="preserve">screening services. </w:t>
            </w:r>
          </w:p>
          <w:p w14:paraId="0D11A922" w14:textId="77777777" w:rsidR="004E5322" w:rsidRDefault="004E5322" w:rsidP="00B15FB3"/>
          <w:p w14:paraId="1C05028E" w14:textId="766510EF" w:rsidR="00D54992" w:rsidRDefault="00B15FB3" w:rsidP="00984316">
            <w:r>
              <w:t>After screening</w:t>
            </w:r>
            <w:r w:rsidR="00457AE6">
              <w:t xml:space="preserve">: </w:t>
            </w:r>
            <w:r>
              <w:t xml:space="preserve"> </w:t>
            </w:r>
            <w:r w:rsidR="00457AE6">
              <w:t>R</w:t>
            </w:r>
            <w:r>
              <w:t xml:space="preserve">eferral and follow-up to ensure positive health outcomes. </w:t>
            </w:r>
          </w:p>
          <w:p w14:paraId="5DBDACC9" w14:textId="54A28F54" w:rsidR="00457AE6" w:rsidRDefault="00457AE6" w:rsidP="00984316"/>
        </w:tc>
        <w:tc>
          <w:tcPr>
            <w:tcW w:w="2057" w:type="dxa"/>
          </w:tcPr>
          <w:p w14:paraId="7748B483" w14:textId="1CC7A3D7" w:rsidR="00DB74D3" w:rsidRDefault="001760B7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New or </w:t>
            </w:r>
            <w:proofErr w:type="gramStart"/>
            <w:r w:rsidR="00DB74D3">
              <w:t>Expanded</w:t>
            </w:r>
            <w:proofErr w:type="gramEnd"/>
            <w:r w:rsidR="00DB74D3">
              <w:t xml:space="preserve"> </w:t>
            </w:r>
            <w:r>
              <w:t>f</w:t>
            </w:r>
            <w:r w:rsidR="00DB74D3">
              <w:t>ree and reduced cost screening programs</w:t>
            </w:r>
            <w:r>
              <w:t xml:space="preserve"> </w:t>
            </w:r>
          </w:p>
          <w:p w14:paraId="385DE3FF" w14:textId="6DFA73C7" w:rsidR="001760B7" w:rsidRDefault="001760B7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Expanded staff </w:t>
            </w:r>
            <w:proofErr w:type="gramStart"/>
            <w:r>
              <w:t>capacity</w:t>
            </w:r>
            <w:proofErr w:type="gramEnd"/>
            <w:r>
              <w:t xml:space="preserve"> </w:t>
            </w:r>
          </w:p>
          <w:p w14:paraId="607FA4D0" w14:textId="7A05E773" w:rsidR="001760B7" w:rsidRDefault="00457AE6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Expanded </w:t>
            </w:r>
            <w:r w:rsidR="009E4FEE">
              <w:t xml:space="preserve">community </w:t>
            </w:r>
            <w:proofErr w:type="gramStart"/>
            <w:r>
              <w:t>partnerships</w:t>
            </w:r>
            <w:proofErr w:type="gramEnd"/>
          </w:p>
          <w:p w14:paraId="7348B1EF" w14:textId="331D0249" w:rsidR="009E4FEE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Expanded Clinical </w:t>
            </w:r>
            <w:proofErr w:type="gramStart"/>
            <w:r>
              <w:t>partnerships</w:t>
            </w:r>
            <w:proofErr w:type="gramEnd"/>
          </w:p>
          <w:p w14:paraId="6DA7F94D" w14:textId="2D6B2532" w:rsidR="00DB74D3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New or expanded </w:t>
            </w:r>
            <w:r w:rsidR="006B7EFA">
              <w:t xml:space="preserve">Educational Materials </w:t>
            </w:r>
          </w:p>
          <w:p w14:paraId="3468BAB4" w14:textId="34F7203D" w:rsidR="006B7EFA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New or expanded </w:t>
            </w:r>
            <w:r w:rsidR="00DB74D3">
              <w:t xml:space="preserve">Promotional </w:t>
            </w:r>
            <w:r w:rsidR="006B7EFA">
              <w:t xml:space="preserve">Materials </w:t>
            </w:r>
          </w:p>
          <w:p w14:paraId="046037CD" w14:textId="27620592" w:rsidR="00625B33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Targeted </w:t>
            </w:r>
            <w:r w:rsidR="003B6CFC">
              <w:t>Marketing campaigns</w:t>
            </w:r>
          </w:p>
        </w:tc>
        <w:tc>
          <w:tcPr>
            <w:tcW w:w="2224" w:type="dxa"/>
          </w:tcPr>
          <w:p w14:paraId="1C3592B8" w14:textId="239DFD1F" w:rsidR="008B1C9D" w:rsidRDefault="003B6CFC" w:rsidP="00457390">
            <w:r>
              <w:t>Increased free screening opportunities are available.</w:t>
            </w:r>
            <w:r w:rsidR="009E4FEE">
              <w:t xml:space="preserve"> </w:t>
            </w:r>
          </w:p>
          <w:p w14:paraId="269C1498" w14:textId="77777777" w:rsidR="00673B21" w:rsidRDefault="00673B21" w:rsidP="00457390"/>
          <w:p w14:paraId="1468466C" w14:textId="7A86F619" w:rsidR="00246D8C" w:rsidRDefault="00673B21" w:rsidP="00457390">
            <w:r>
              <w:t xml:space="preserve">Quantitative </w:t>
            </w:r>
            <w:r w:rsidR="00F12E84">
              <w:t>Report</w:t>
            </w:r>
            <w:r>
              <w:t xml:space="preserve">: </w:t>
            </w:r>
            <w:r w:rsidR="00F12E84">
              <w:t xml:space="preserve"> </w:t>
            </w:r>
            <w:r>
              <w:t>E</w:t>
            </w:r>
            <w:r w:rsidR="000E5C39">
              <w:t xml:space="preserve">xpanded capacity for screenings whether daily/weekly or total number (for </w:t>
            </w:r>
            <w:r w:rsidR="008B1C9D">
              <w:t xml:space="preserve">screening events). </w:t>
            </w:r>
            <w:r w:rsidR="003B6CFC">
              <w:t xml:space="preserve"> </w:t>
            </w:r>
          </w:p>
          <w:p w14:paraId="351B764D" w14:textId="7B880367" w:rsidR="00673B21" w:rsidRDefault="00673B21" w:rsidP="00673B21">
            <w:r>
              <w:t xml:space="preserve">Increased bi-directional referrals. </w:t>
            </w:r>
          </w:p>
          <w:p w14:paraId="7897151B" w14:textId="77777777" w:rsidR="008B1C9D" w:rsidRDefault="008B1C9D" w:rsidP="00457390"/>
          <w:p w14:paraId="619CDE5B" w14:textId="6AB27FB8" w:rsidR="009E4FEE" w:rsidRDefault="009E4FEE" w:rsidP="00457390">
            <w:r>
              <w:t xml:space="preserve">Narrative report: </w:t>
            </w:r>
          </w:p>
          <w:p w14:paraId="6CA794D7" w14:textId="5CDAA6C2" w:rsidR="00A3121C" w:rsidRDefault="008B1C9D" w:rsidP="00457390">
            <w:r>
              <w:t>Increased awareness</w:t>
            </w:r>
            <w:r w:rsidR="009E4FEE">
              <w:t>,</w:t>
            </w:r>
          </w:p>
          <w:p w14:paraId="458B0A35" w14:textId="1D024C89" w:rsidR="00A3121C" w:rsidRDefault="00A3121C" w:rsidP="00457390">
            <w:r>
              <w:t>Increased knowledge of screening necessity</w:t>
            </w:r>
            <w:r w:rsidR="00673B21">
              <w:t xml:space="preserve"> (Education). </w:t>
            </w:r>
          </w:p>
          <w:p w14:paraId="6220E241" w14:textId="77777777" w:rsidR="001A1AAE" w:rsidRDefault="001A1AAE" w:rsidP="00457390"/>
          <w:p w14:paraId="5DCBD07C" w14:textId="05D76DF9" w:rsidR="00577F0F" w:rsidRDefault="001A1AAE" w:rsidP="00D31EB4">
            <w:r>
              <w:t xml:space="preserve">Follow-up efforts </w:t>
            </w:r>
            <w:r w:rsidR="009E4FEE">
              <w:t xml:space="preserve">to </w:t>
            </w:r>
            <w:r>
              <w:t xml:space="preserve">track </w:t>
            </w:r>
            <w:r w:rsidR="00D31EB4">
              <w:t xml:space="preserve">and support </w:t>
            </w:r>
            <w:r>
              <w:t>patients after the screening takes place</w:t>
            </w:r>
            <w:r w:rsidR="00D31EB4">
              <w:t xml:space="preserve"> and communicate with referral physician</w:t>
            </w:r>
            <w:r>
              <w:t xml:space="preserve"> </w:t>
            </w:r>
            <w:r w:rsidR="008B5B8A">
              <w:t xml:space="preserve"> </w:t>
            </w:r>
            <w:r w:rsidR="008B1C9D">
              <w:t xml:space="preserve"> </w:t>
            </w:r>
          </w:p>
        </w:tc>
        <w:tc>
          <w:tcPr>
            <w:tcW w:w="2222" w:type="dxa"/>
          </w:tcPr>
          <w:p w14:paraId="64DEAA01" w14:textId="77777777" w:rsidR="00AC2158" w:rsidRDefault="00577F0F" w:rsidP="004B1327">
            <w:r>
              <w:t xml:space="preserve">Increased screening rates for the targeted screening type. </w:t>
            </w:r>
          </w:p>
          <w:p w14:paraId="4BB558F2" w14:textId="77777777" w:rsidR="00A62050" w:rsidRDefault="00A62050" w:rsidP="004B1327"/>
          <w:p w14:paraId="3C1A06D1" w14:textId="77777777" w:rsidR="009E4FEE" w:rsidRDefault="00A62050" w:rsidP="00AD4BD7">
            <w:r>
              <w:t>Report on the total number of screenings taking place</w:t>
            </w:r>
            <w:r w:rsidR="00D57427">
              <w:t xml:space="preserve">. Reports will be </w:t>
            </w:r>
            <w:r w:rsidR="009E4FEE">
              <w:t xml:space="preserve">summative </w:t>
            </w:r>
            <w:r w:rsidR="00D57427">
              <w:t xml:space="preserve">submitted quarterly and at the conclusion of the project with the final report. </w:t>
            </w:r>
          </w:p>
          <w:p w14:paraId="69B982C5" w14:textId="77777777" w:rsidR="009E4FEE" w:rsidRDefault="009E4FEE" w:rsidP="00AD4BD7"/>
          <w:p w14:paraId="76469FCB" w14:textId="34885F5B" w:rsidR="00A62050" w:rsidRDefault="00FC1939" w:rsidP="00AD4BD7">
            <w:r>
              <w:t xml:space="preserve">See the appendix </w:t>
            </w:r>
            <w:r w:rsidR="00673B21">
              <w:t xml:space="preserve">(Definitions) </w:t>
            </w:r>
            <w:r>
              <w:t>for additional detail</w:t>
            </w:r>
            <w:r w:rsidR="00673B21">
              <w:t xml:space="preserve"> </w:t>
            </w:r>
            <w:r>
              <w:t xml:space="preserve">about the total screening </w:t>
            </w:r>
            <w:proofErr w:type="gramStart"/>
            <w:r>
              <w:t>number.</w:t>
            </w:r>
            <w:r w:rsidR="00837A1A">
              <w:t>*</w:t>
            </w:r>
            <w:proofErr w:type="gramEnd"/>
            <w:r w:rsidR="00837A1A">
              <w:t>**</w:t>
            </w:r>
            <w:r>
              <w:t xml:space="preserve"> </w:t>
            </w:r>
          </w:p>
          <w:p w14:paraId="0381821F" w14:textId="77777777" w:rsidR="00D31EB4" w:rsidRDefault="00D31EB4" w:rsidP="00AD4BD7"/>
          <w:p w14:paraId="097F8579" w14:textId="77777777" w:rsidR="009E4FEE" w:rsidRDefault="00D31EB4" w:rsidP="00AD4BD7">
            <w:r>
              <w:t xml:space="preserve">Report on the total number of referrals quarterly. </w:t>
            </w:r>
          </w:p>
          <w:p w14:paraId="5C341988" w14:textId="77777777" w:rsidR="009E4FEE" w:rsidRDefault="009E4FEE" w:rsidP="00AD4BD7"/>
          <w:p w14:paraId="5462809A" w14:textId="6EBEFA33" w:rsidR="00D31EB4" w:rsidRDefault="00D31EB4" w:rsidP="00AD4BD7">
            <w:r>
              <w:t>See appendix for definition</w:t>
            </w:r>
            <w:r w:rsidR="00673B21">
              <w:t>s</w:t>
            </w:r>
            <w:r>
              <w:t xml:space="preserve"> for referral. </w:t>
            </w:r>
          </w:p>
        </w:tc>
        <w:tc>
          <w:tcPr>
            <w:tcW w:w="1997" w:type="dxa"/>
          </w:tcPr>
          <w:p w14:paraId="252F3855" w14:textId="56AB5CF9" w:rsidR="00246D8C" w:rsidRDefault="00E84ECF" w:rsidP="004823B7">
            <w:r>
              <w:t xml:space="preserve">Decreased morbidity and mortality from preventable disease and disability factors </w:t>
            </w:r>
            <w:r w:rsidR="00B5738D">
              <w:t xml:space="preserve">addressed by eleven </w:t>
            </w:r>
            <w:r w:rsidR="009E4FEE">
              <w:t xml:space="preserve">(11) </w:t>
            </w:r>
            <w:r w:rsidR="00B5738D">
              <w:t>screening types</w:t>
            </w:r>
            <w:r w:rsidR="007A2CF1">
              <w:t xml:space="preserve"> as follows: </w:t>
            </w:r>
            <w:r w:rsidR="00B5738D">
              <w:t xml:space="preserve"> </w:t>
            </w:r>
          </w:p>
          <w:p w14:paraId="1F90D612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Hearing.</w:t>
            </w:r>
          </w:p>
          <w:p w14:paraId="12712511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Vision.</w:t>
            </w:r>
          </w:p>
          <w:p w14:paraId="19A7BD51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Dental.</w:t>
            </w:r>
          </w:p>
          <w:p w14:paraId="5316927C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Cancer.</w:t>
            </w:r>
          </w:p>
          <w:p w14:paraId="23FE7285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Diabetes.</w:t>
            </w:r>
          </w:p>
          <w:p w14:paraId="737C1920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Renal disease.</w:t>
            </w:r>
          </w:p>
          <w:p w14:paraId="7ADCE565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Chronic obstructive pulmonary disease.</w:t>
            </w:r>
          </w:p>
          <w:p w14:paraId="07594ECD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Hypertension.</w:t>
            </w:r>
          </w:p>
          <w:p w14:paraId="0830D2BC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Heart disease.</w:t>
            </w:r>
          </w:p>
          <w:p w14:paraId="54113BFB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Stroke.</w:t>
            </w:r>
          </w:p>
          <w:p w14:paraId="3436E32D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Scoliosis.</w:t>
            </w:r>
          </w:p>
          <w:p w14:paraId="20ACC234" w14:textId="1C0E8EA3" w:rsidR="001561D1" w:rsidRDefault="001561D1" w:rsidP="004823B7"/>
        </w:tc>
      </w:tr>
    </w:tbl>
    <w:p w14:paraId="71914C9B" w14:textId="75541458" w:rsidR="004823B7" w:rsidRPr="00D46091" w:rsidRDefault="007A2CF1" w:rsidP="00D5499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***</w:t>
      </w:r>
      <w:r w:rsidR="00D46091" w:rsidRPr="00D46091">
        <w:rPr>
          <w:b/>
          <w:bCs/>
          <w:i/>
          <w:iCs/>
        </w:rPr>
        <w:t>See the appendix for additional detail about the total screening number</w:t>
      </w:r>
      <w:r w:rsidR="0056175F">
        <w:rPr>
          <w:b/>
          <w:bCs/>
          <w:i/>
          <w:iCs/>
        </w:rPr>
        <w:t xml:space="preserve"> reporting</w:t>
      </w:r>
      <w:r w:rsidR="00D46091" w:rsidRPr="00D46091">
        <w:rPr>
          <w:b/>
          <w:bCs/>
          <w:i/>
          <w:iCs/>
        </w:rPr>
        <w:t>.</w:t>
      </w:r>
      <w:r w:rsidR="00D46091">
        <w:rPr>
          <w:b/>
          <w:bCs/>
          <w:i/>
          <w:iCs/>
        </w:rPr>
        <w:t xml:space="preserve"> Screening client</w:t>
      </w:r>
      <w:r w:rsidR="0056175F">
        <w:rPr>
          <w:b/>
          <w:bCs/>
          <w:i/>
          <w:iCs/>
        </w:rPr>
        <w:t xml:space="preserve"> data</w:t>
      </w:r>
      <w:r w:rsidR="00D46091">
        <w:rPr>
          <w:b/>
          <w:bCs/>
          <w:i/>
          <w:iCs/>
        </w:rPr>
        <w:t xml:space="preserve"> do</w:t>
      </w:r>
      <w:r w:rsidR="0056175F">
        <w:rPr>
          <w:b/>
          <w:bCs/>
          <w:i/>
          <w:iCs/>
        </w:rPr>
        <w:t>es</w:t>
      </w:r>
      <w:r w:rsidR="00D46091">
        <w:rPr>
          <w:b/>
          <w:bCs/>
          <w:i/>
          <w:iCs/>
        </w:rPr>
        <w:t xml:space="preserve"> not need to be unduplicated counts. </w:t>
      </w:r>
    </w:p>
    <w:sectPr w:rsidR="004823B7" w:rsidRPr="00D46091" w:rsidSect="00246D8C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02AC" w14:textId="77777777" w:rsidR="00DA30DA" w:rsidRDefault="00DA30DA" w:rsidP="004823B7">
      <w:pPr>
        <w:spacing w:after="0" w:line="240" w:lineRule="auto"/>
      </w:pPr>
      <w:r>
        <w:separator/>
      </w:r>
    </w:p>
  </w:endnote>
  <w:endnote w:type="continuationSeparator" w:id="0">
    <w:p w14:paraId="51F64918" w14:textId="77777777" w:rsidR="00DA30DA" w:rsidRDefault="00DA30DA" w:rsidP="004823B7">
      <w:pPr>
        <w:spacing w:after="0" w:line="240" w:lineRule="auto"/>
      </w:pPr>
      <w:r>
        <w:continuationSeparator/>
      </w:r>
    </w:p>
  </w:endnote>
  <w:endnote w:type="continuationNotice" w:id="1">
    <w:p w14:paraId="072F1068" w14:textId="77777777" w:rsidR="00DA30DA" w:rsidRDefault="00DA30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3C83" w14:textId="77777777" w:rsidR="00DA30DA" w:rsidRDefault="00DA30DA" w:rsidP="004823B7">
      <w:pPr>
        <w:spacing w:after="0" w:line="240" w:lineRule="auto"/>
      </w:pPr>
      <w:r>
        <w:separator/>
      </w:r>
    </w:p>
  </w:footnote>
  <w:footnote w:type="continuationSeparator" w:id="0">
    <w:p w14:paraId="6D143DE0" w14:textId="77777777" w:rsidR="00DA30DA" w:rsidRDefault="00DA30DA" w:rsidP="004823B7">
      <w:pPr>
        <w:spacing w:after="0" w:line="240" w:lineRule="auto"/>
      </w:pPr>
      <w:r>
        <w:continuationSeparator/>
      </w:r>
    </w:p>
  </w:footnote>
  <w:footnote w:type="continuationNotice" w:id="1">
    <w:p w14:paraId="7D13566C" w14:textId="77777777" w:rsidR="00DA30DA" w:rsidRDefault="00DA30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F0AA" w14:textId="0ECA1CF6" w:rsidR="004823B7" w:rsidRDefault="000C6C43">
    <w:pPr>
      <w:pStyle w:val="Header"/>
    </w:pPr>
    <w:r>
      <w:rPr>
        <w:b/>
      </w:rPr>
      <w:t>Cinotti Health Care Screening &amp; Services Grant Program (C</w:t>
    </w:r>
    <w:r w:rsidR="00274795">
      <w:rPr>
        <w:b/>
      </w:rPr>
      <w:t>inotti Grant Program)</w:t>
    </w:r>
    <w:r>
      <w:rPr>
        <w:b/>
      </w:rPr>
      <w:t xml:space="preserve"> </w:t>
    </w:r>
    <w:r w:rsidR="004823B7">
      <w:rPr>
        <w:b/>
      </w:rPr>
      <w:t>LOGIC MODEL</w:t>
    </w:r>
    <w:r w:rsidR="00246D8C">
      <w:rPr>
        <w:b/>
      </w:rPr>
      <w:t xml:space="preserve"> (LM)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0554"/>
    <w:multiLevelType w:val="hybridMultilevel"/>
    <w:tmpl w:val="4B9058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6A00CF"/>
    <w:multiLevelType w:val="hybridMultilevel"/>
    <w:tmpl w:val="70BEA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9726F9"/>
    <w:multiLevelType w:val="hybridMultilevel"/>
    <w:tmpl w:val="AFCEE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F36B4A"/>
    <w:multiLevelType w:val="hybridMultilevel"/>
    <w:tmpl w:val="A7BEA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9357237">
    <w:abstractNumId w:val="1"/>
  </w:num>
  <w:num w:numId="2" w16cid:durableId="84150588">
    <w:abstractNumId w:val="3"/>
  </w:num>
  <w:num w:numId="3" w16cid:durableId="1592542084">
    <w:abstractNumId w:val="2"/>
  </w:num>
  <w:num w:numId="4" w16cid:durableId="199972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03"/>
    <w:rsid w:val="000363AA"/>
    <w:rsid w:val="00065EAB"/>
    <w:rsid w:val="00084792"/>
    <w:rsid w:val="000B58B8"/>
    <w:rsid w:val="000C6C43"/>
    <w:rsid w:val="000D23D3"/>
    <w:rsid w:val="000E4C7C"/>
    <w:rsid w:val="000E5C39"/>
    <w:rsid w:val="000F5825"/>
    <w:rsid w:val="001561D1"/>
    <w:rsid w:val="0017443D"/>
    <w:rsid w:val="001760B7"/>
    <w:rsid w:val="001A1AAE"/>
    <w:rsid w:val="001A71C0"/>
    <w:rsid w:val="001A78DA"/>
    <w:rsid w:val="001F153A"/>
    <w:rsid w:val="00243708"/>
    <w:rsid w:val="00246D8C"/>
    <w:rsid w:val="00247318"/>
    <w:rsid w:val="00247CFF"/>
    <w:rsid w:val="00274795"/>
    <w:rsid w:val="00297DF6"/>
    <w:rsid w:val="00337BD1"/>
    <w:rsid w:val="00373E52"/>
    <w:rsid w:val="003A07BF"/>
    <w:rsid w:val="003B6CFC"/>
    <w:rsid w:val="003D33A8"/>
    <w:rsid w:val="00457390"/>
    <w:rsid w:val="00457AE6"/>
    <w:rsid w:val="004823B7"/>
    <w:rsid w:val="004871D7"/>
    <w:rsid w:val="00496742"/>
    <w:rsid w:val="004B1327"/>
    <w:rsid w:val="004E5322"/>
    <w:rsid w:val="004F120C"/>
    <w:rsid w:val="0051675A"/>
    <w:rsid w:val="005324F2"/>
    <w:rsid w:val="0054743B"/>
    <w:rsid w:val="0056175F"/>
    <w:rsid w:val="00577F0F"/>
    <w:rsid w:val="005B0D9A"/>
    <w:rsid w:val="005B5784"/>
    <w:rsid w:val="00616AF6"/>
    <w:rsid w:val="00625B33"/>
    <w:rsid w:val="00673B21"/>
    <w:rsid w:val="00696740"/>
    <w:rsid w:val="006B7EFA"/>
    <w:rsid w:val="007153C5"/>
    <w:rsid w:val="00760638"/>
    <w:rsid w:val="007A2CF1"/>
    <w:rsid w:val="007B27ED"/>
    <w:rsid w:val="007B3301"/>
    <w:rsid w:val="007E1B4A"/>
    <w:rsid w:val="007F5678"/>
    <w:rsid w:val="0082376E"/>
    <w:rsid w:val="00837A1A"/>
    <w:rsid w:val="00847C97"/>
    <w:rsid w:val="008709D3"/>
    <w:rsid w:val="00881563"/>
    <w:rsid w:val="00894A86"/>
    <w:rsid w:val="008A517C"/>
    <w:rsid w:val="008B1C9D"/>
    <w:rsid w:val="008B5B8A"/>
    <w:rsid w:val="008D1B4C"/>
    <w:rsid w:val="008D6159"/>
    <w:rsid w:val="009417E7"/>
    <w:rsid w:val="0096413B"/>
    <w:rsid w:val="00984316"/>
    <w:rsid w:val="009A4AC3"/>
    <w:rsid w:val="009E4FEE"/>
    <w:rsid w:val="009F2EB8"/>
    <w:rsid w:val="00A052C9"/>
    <w:rsid w:val="00A3121C"/>
    <w:rsid w:val="00A62050"/>
    <w:rsid w:val="00A626F9"/>
    <w:rsid w:val="00AC2158"/>
    <w:rsid w:val="00AD1E03"/>
    <w:rsid w:val="00AD4BD7"/>
    <w:rsid w:val="00AD502C"/>
    <w:rsid w:val="00AE4B98"/>
    <w:rsid w:val="00B15FB3"/>
    <w:rsid w:val="00B422D6"/>
    <w:rsid w:val="00B511DF"/>
    <w:rsid w:val="00B5738D"/>
    <w:rsid w:val="00B749C4"/>
    <w:rsid w:val="00B83326"/>
    <w:rsid w:val="00BC3D0F"/>
    <w:rsid w:val="00BE1649"/>
    <w:rsid w:val="00C4383F"/>
    <w:rsid w:val="00C70FFF"/>
    <w:rsid w:val="00CD138E"/>
    <w:rsid w:val="00CD658C"/>
    <w:rsid w:val="00D04CE1"/>
    <w:rsid w:val="00D31EB4"/>
    <w:rsid w:val="00D42A51"/>
    <w:rsid w:val="00D46091"/>
    <w:rsid w:val="00D52017"/>
    <w:rsid w:val="00D5352E"/>
    <w:rsid w:val="00D54992"/>
    <w:rsid w:val="00D57427"/>
    <w:rsid w:val="00DA30DA"/>
    <w:rsid w:val="00DB74D3"/>
    <w:rsid w:val="00DC2835"/>
    <w:rsid w:val="00E415E2"/>
    <w:rsid w:val="00E6245F"/>
    <w:rsid w:val="00E84ECF"/>
    <w:rsid w:val="00E863D1"/>
    <w:rsid w:val="00F12E84"/>
    <w:rsid w:val="00F20BDB"/>
    <w:rsid w:val="00F670D5"/>
    <w:rsid w:val="00F73EE4"/>
    <w:rsid w:val="00FC0969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2126"/>
  <w15:chartTrackingRefBased/>
  <w15:docId w15:val="{AA262C39-40F3-4649-962E-79D7DE3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B7"/>
  </w:style>
  <w:style w:type="paragraph" w:styleId="Footer">
    <w:name w:val="footer"/>
    <w:basedOn w:val="Normal"/>
    <w:link w:val="FooterChar"/>
    <w:uiPriority w:val="99"/>
    <w:unhideWhenUsed/>
    <w:rsid w:val="0048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B7"/>
  </w:style>
  <w:style w:type="paragraph" w:styleId="ListParagraph">
    <w:name w:val="List Paragraph"/>
    <w:basedOn w:val="Normal"/>
    <w:uiPriority w:val="34"/>
    <w:qFormat/>
    <w:rsid w:val="001A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075FAD8A0F4C8A929DD1DF4124D0" ma:contentTypeVersion="6" ma:contentTypeDescription="Create a new document." ma:contentTypeScope="" ma:versionID="804fa4bfa836bf9a9e113b7c298e3641">
  <xsd:schema xmlns:xsd="http://www.w3.org/2001/XMLSchema" xmlns:xs="http://www.w3.org/2001/XMLSchema" xmlns:p="http://schemas.microsoft.com/office/2006/metadata/properties" xmlns:ns2="0d5bd121-7dc1-4e70-9d99-b0ef29ada6a2" xmlns:ns3="8b8f5fa5-e7f6-41a7-8208-a3a96ad1df50" targetNamespace="http://schemas.microsoft.com/office/2006/metadata/properties" ma:root="true" ma:fieldsID="ddd5844cb027b7889ddfb17657f52b16" ns2:_="" ns3:_="">
    <xsd:import namespace="0d5bd121-7dc1-4e70-9d99-b0ef29ada6a2"/>
    <xsd:import namespace="8b8f5fa5-e7f6-41a7-8208-a3a96ad1d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bd121-7dc1-4e70-9d99-b0ef29ad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5fa5-e7f6-41a7-8208-a3a96ad1d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E6766-1E1E-42E3-A96B-0B0987FAD7AE}"/>
</file>

<file path=customXml/itemProps2.xml><?xml version="1.0" encoding="utf-8"?>
<ds:datastoreItem xmlns:ds="http://schemas.openxmlformats.org/officeDocument/2006/customXml" ds:itemID="{DC6B26D8-8263-4CF6-B645-55E7EAAB4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DCF7A-B2A0-4A62-B64F-1A7F2CCC9950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eaf765fc-850b-4e2f-ba01-19515f236c5f"/>
    <ds:schemaRef ds:uri="http://schemas.microsoft.com/office/2006/documentManagement/types"/>
    <ds:schemaRef ds:uri="d3b973a8-a900-4fa6-85ff-98380458e06b"/>
    <ds:schemaRef ds:uri="http://purl.org/dc/dcmitype/"/>
    <ds:schemaRef ds:uri="http://www.w3.org/XML/1998/namespace"/>
    <ds:schemaRef ds:uri="http://schemas.openxmlformats.org/package/2006/metadata/core-properties"/>
    <ds:schemaRef ds:uri="cdeb1db1-60ad-4401-8ba9-dac2fe974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Betancourt, Javier</dc:creator>
  <cp:keywords/>
  <dc:description/>
  <cp:lastModifiedBy>Dunn, Nathan P</cp:lastModifiedBy>
  <cp:revision>2</cp:revision>
  <cp:lastPrinted>2021-02-16T18:23:00Z</cp:lastPrinted>
  <dcterms:created xsi:type="dcterms:W3CDTF">2024-07-31T13:03:00Z</dcterms:created>
  <dcterms:modified xsi:type="dcterms:W3CDTF">2024-07-31T13:03:00Z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0x01010048C0075FAD8A0F4C8A929DD1DF4124D0</vt:lpwstr>
  </property>
  <property fmtid="{D5CDD505-2E9C-101B-9397-08002B2CF9AE}" pid="3" name="MediaServiceImageTags">
    <vt:lpwstr/>
  </property>
</Properties>
</file>